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</w:pPr>
      <w:r>
        <w:t>附件</w:t>
      </w:r>
    </w:p>
    <w:p>
      <w:pPr>
        <w:spacing w:before="123"/>
        <w:ind w:left="1317" w:right="2073" w:firstLine="0"/>
        <w:jc w:val="center"/>
        <w:rPr>
          <w:sz w:val="36"/>
        </w:rPr>
      </w:pPr>
      <w:r>
        <w:rPr>
          <w:sz w:val="36"/>
        </w:rPr>
        <w:t>西藏中小学教师资格考试承诺书</w:t>
      </w:r>
    </w:p>
    <w:p>
      <w:pPr>
        <w:tabs>
          <w:tab w:val="left" w:pos="2174"/>
          <w:tab w:val="left" w:pos="6093"/>
        </w:tabs>
        <w:spacing w:before="152"/>
        <w:ind w:left="1053" w:right="0" w:firstLine="0"/>
        <w:jc w:val="left"/>
        <w:rPr>
          <w:sz w:val="28"/>
        </w:rPr>
      </w:pPr>
      <w:r>
        <w:rPr>
          <w:sz w:val="28"/>
        </w:rPr>
        <w:t>姓</w:t>
      </w:r>
      <w:r>
        <w:rPr>
          <w:sz w:val="28"/>
        </w:rPr>
        <w:tab/>
      </w:r>
      <w:r>
        <w:rPr>
          <w:sz w:val="28"/>
        </w:rPr>
        <w:t>名：</w:t>
      </w:r>
      <w:r>
        <w:rPr>
          <w:sz w:val="28"/>
        </w:rPr>
        <w:tab/>
      </w:r>
      <w:r>
        <w:rPr>
          <w:sz w:val="28"/>
        </w:rPr>
        <w:t>证 件</w:t>
      </w:r>
      <w:r>
        <w:rPr>
          <w:spacing w:val="1"/>
          <w:sz w:val="28"/>
        </w:rPr>
        <w:t xml:space="preserve"> </w:t>
      </w:r>
      <w:r>
        <w:rPr>
          <w:sz w:val="28"/>
        </w:rPr>
        <w:t>号：</w:t>
      </w:r>
    </w:p>
    <w:p>
      <w:pPr>
        <w:tabs>
          <w:tab w:val="left" w:pos="6093"/>
        </w:tabs>
        <w:spacing w:before="162"/>
        <w:ind w:left="1053" w:right="0" w:firstLine="0"/>
        <w:jc w:val="left"/>
        <w:rPr>
          <w:sz w:val="28"/>
        </w:rPr>
      </w:pPr>
      <w:r>
        <w:rPr>
          <w:sz w:val="28"/>
        </w:rPr>
        <w:t>现</w:t>
      </w:r>
      <w:r>
        <w:rPr>
          <w:spacing w:val="-3"/>
          <w:sz w:val="28"/>
        </w:rPr>
        <w:t>居</w:t>
      </w:r>
      <w:r>
        <w:rPr>
          <w:sz w:val="28"/>
        </w:rPr>
        <w:t>住地</w:t>
      </w:r>
      <w:r>
        <w:rPr>
          <w:spacing w:val="-3"/>
          <w:sz w:val="28"/>
        </w:rPr>
        <w:t>址</w:t>
      </w:r>
      <w:r>
        <w:rPr>
          <w:sz w:val="28"/>
        </w:rPr>
        <w:t>:</w:t>
      </w:r>
      <w:r>
        <w:rPr>
          <w:sz w:val="28"/>
        </w:rPr>
        <w:tab/>
      </w:r>
      <w:r>
        <w:rPr>
          <w:spacing w:val="-1"/>
          <w:sz w:val="28"/>
        </w:rPr>
        <w:t>联</w:t>
      </w:r>
      <w:r>
        <w:rPr>
          <w:spacing w:val="-3"/>
          <w:sz w:val="28"/>
        </w:rPr>
        <w:t>系</w:t>
      </w:r>
      <w:r>
        <w:rPr>
          <w:spacing w:val="-1"/>
          <w:sz w:val="28"/>
        </w:rPr>
        <w:t>电话</w:t>
      </w:r>
      <w:r>
        <w:rPr>
          <w:sz w:val="28"/>
        </w:rPr>
        <w:t>：</w:t>
      </w:r>
    </w:p>
    <w:p>
      <w:pPr>
        <w:pStyle w:val="3"/>
        <w:spacing w:before="10"/>
        <w:ind w:left="0"/>
        <w:rPr>
          <w:sz w:val="7"/>
        </w:rPr>
      </w:pPr>
    </w:p>
    <w:p>
      <w:pPr>
        <w:spacing w:before="62" w:line="348" w:lineRule="auto"/>
        <w:ind w:left="213" w:right="651" w:firstLine="559"/>
        <w:jc w:val="both"/>
        <w:rPr>
          <w:sz w:val="28"/>
        </w:rPr>
      </w:pPr>
      <w:r>
        <w:rPr>
          <w:sz w:val="28"/>
        </w:rPr>
        <w:t>我已经认真阅读《西藏 2022 年下半年全国中小学教师资格考试笔试公告》，知晓报考条件和相关考试要求</w:t>
      </w:r>
      <w:bookmarkStart w:id="0" w:name="_GoBack"/>
      <w:bookmarkEnd w:id="0"/>
      <w:r>
        <w:rPr>
          <w:sz w:val="28"/>
        </w:rPr>
        <w:t>，明确申请认定教师资格证的体检和政审标准，诚信考试。</w:t>
      </w:r>
    </w:p>
    <w:p>
      <w:pPr>
        <w:spacing w:before="0" w:line="422" w:lineRule="exact"/>
        <w:ind w:left="772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本人郑重承诺</w:t>
      </w:r>
    </w:p>
    <w:p>
      <w:pPr>
        <w:spacing w:before="96"/>
        <w:ind w:left="772" w:right="0" w:firstLine="0"/>
        <w:jc w:val="left"/>
        <w:rPr>
          <w:sz w:val="28"/>
        </w:rPr>
      </w:pPr>
      <w:r>
        <w:rPr>
          <w:sz w:val="28"/>
        </w:rPr>
        <w:t>（一）对报考信息的真实性和准确性负责。</w:t>
      </w:r>
    </w:p>
    <w:p>
      <w:pPr>
        <w:spacing w:before="162" w:line="348" w:lineRule="auto"/>
        <w:ind w:left="772" w:right="511" w:firstLine="0"/>
        <w:jc w:val="left"/>
        <w:rPr>
          <w:sz w:val="28"/>
        </w:rPr>
      </w:pPr>
      <w:r>
        <w:rPr>
          <w:sz w:val="28"/>
        </w:rPr>
        <w:t>（二</w:t>
      </w:r>
      <w:r>
        <w:rPr>
          <w:spacing w:val="-51"/>
          <w:sz w:val="28"/>
        </w:rPr>
        <w:t>）</w:t>
      </w:r>
      <w:r>
        <w:rPr>
          <w:spacing w:val="-10"/>
          <w:sz w:val="28"/>
        </w:rPr>
        <w:t>除严格遵守考区</w:t>
      </w:r>
      <w:r>
        <w:rPr>
          <w:spacing w:val="-3"/>
          <w:sz w:val="28"/>
        </w:rPr>
        <w:t>（</w:t>
      </w:r>
      <w:r>
        <w:rPr>
          <w:spacing w:val="-2"/>
          <w:sz w:val="28"/>
        </w:rPr>
        <w:t>考试地</w:t>
      </w:r>
      <w:r>
        <w:rPr>
          <w:spacing w:val="-49"/>
          <w:sz w:val="28"/>
        </w:rPr>
        <w:t>）</w:t>
      </w:r>
      <w:r>
        <w:rPr>
          <w:spacing w:val="-3"/>
          <w:sz w:val="28"/>
        </w:rPr>
        <w:t>属地疫情防控政策要求外还须做到： 1</w:t>
      </w:r>
      <w:r>
        <w:rPr>
          <w:spacing w:val="-15"/>
          <w:sz w:val="28"/>
        </w:rPr>
        <w:t xml:space="preserve">.考前 </w:t>
      </w:r>
      <w:r>
        <w:rPr>
          <w:sz w:val="28"/>
        </w:rPr>
        <w:t>14</w:t>
      </w:r>
      <w:r>
        <w:rPr>
          <w:spacing w:val="-5"/>
          <w:sz w:val="28"/>
        </w:rPr>
        <w:t xml:space="preserve"> 天内未有被诊断判定为新冠肺炎确诊病例、无症状感染者</w:t>
      </w:r>
    </w:p>
    <w:p>
      <w:pPr>
        <w:spacing w:before="0" w:line="358" w:lineRule="exact"/>
        <w:ind w:left="213" w:right="0" w:firstLine="0"/>
        <w:jc w:val="left"/>
        <w:rPr>
          <w:sz w:val="28"/>
        </w:rPr>
      </w:pPr>
      <w:r>
        <w:rPr>
          <w:sz w:val="28"/>
        </w:rPr>
        <w:t>或疑似病例；</w:t>
      </w:r>
    </w:p>
    <w:p>
      <w:pPr>
        <w:pStyle w:val="8"/>
        <w:numPr>
          <w:ilvl w:val="0"/>
          <w:numId w:val="1"/>
        </w:numPr>
        <w:tabs>
          <w:tab w:val="left" w:pos="1059"/>
        </w:tabs>
        <w:spacing w:before="162" w:after="0" w:line="348" w:lineRule="auto"/>
        <w:ind w:left="213" w:right="651" w:firstLine="559"/>
        <w:jc w:val="left"/>
        <w:rPr>
          <w:sz w:val="28"/>
        </w:rPr>
      </w:pPr>
      <w:r>
        <w:rPr>
          <w:spacing w:val="-16"/>
          <w:sz w:val="28"/>
        </w:rPr>
        <w:t xml:space="preserve">考前 </w:t>
      </w:r>
      <w:r>
        <w:rPr>
          <w:sz w:val="28"/>
        </w:rPr>
        <w:t>14</w:t>
      </w:r>
      <w:r>
        <w:rPr>
          <w:spacing w:val="-4"/>
          <w:sz w:val="28"/>
        </w:rPr>
        <w:t xml:space="preserve"> 天内未与新冠肺炎确诊病例、无症状感染者或疑似病例密</w:t>
      </w:r>
      <w:r>
        <w:rPr>
          <w:spacing w:val="-3"/>
          <w:sz w:val="28"/>
        </w:rPr>
        <w:t>切接触；</w:t>
      </w:r>
    </w:p>
    <w:p>
      <w:pPr>
        <w:pStyle w:val="8"/>
        <w:numPr>
          <w:ilvl w:val="0"/>
          <w:numId w:val="1"/>
        </w:numPr>
        <w:tabs>
          <w:tab w:val="left" w:pos="1056"/>
        </w:tabs>
        <w:spacing w:before="0" w:after="0" w:line="358" w:lineRule="exact"/>
        <w:ind w:left="1055" w:right="0" w:hanging="284"/>
        <w:jc w:val="left"/>
        <w:rPr>
          <w:sz w:val="28"/>
        </w:rPr>
      </w:pPr>
      <w:r>
        <w:rPr>
          <w:spacing w:val="-24"/>
          <w:sz w:val="28"/>
        </w:rPr>
        <w:t xml:space="preserve">考前 </w:t>
      </w:r>
      <w:r>
        <w:rPr>
          <w:sz w:val="28"/>
        </w:rPr>
        <w:t>14</w:t>
      </w:r>
      <w:r>
        <w:rPr>
          <w:spacing w:val="-10"/>
          <w:sz w:val="28"/>
        </w:rPr>
        <w:t xml:space="preserve"> 天未与来自疫情中、高风险地区人员有密切接触；</w:t>
      </w:r>
    </w:p>
    <w:p>
      <w:pPr>
        <w:pStyle w:val="8"/>
        <w:numPr>
          <w:ilvl w:val="0"/>
          <w:numId w:val="1"/>
        </w:numPr>
        <w:tabs>
          <w:tab w:val="left" w:pos="1056"/>
        </w:tabs>
        <w:spacing w:before="162" w:after="0" w:line="240" w:lineRule="auto"/>
        <w:ind w:left="1055" w:right="0" w:hanging="284"/>
        <w:jc w:val="left"/>
        <w:rPr>
          <w:sz w:val="28"/>
        </w:rPr>
      </w:pPr>
      <w:r>
        <w:rPr>
          <w:spacing w:val="-24"/>
          <w:sz w:val="28"/>
        </w:rPr>
        <w:t xml:space="preserve">考前 </w:t>
      </w:r>
      <w:r>
        <w:rPr>
          <w:sz w:val="28"/>
        </w:rPr>
        <w:t>14</w:t>
      </w:r>
      <w:r>
        <w:rPr>
          <w:spacing w:val="-9"/>
          <w:sz w:val="28"/>
        </w:rPr>
        <w:t xml:space="preserve"> 天无发热、咳嗽等呼吸道症状或乏力、咽痛、腹泻等症状；</w:t>
      </w:r>
    </w:p>
    <w:p>
      <w:pPr>
        <w:pStyle w:val="8"/>
        <w:numPr>
          <w:ilvl w:val="0"/>
          <w:numId w:val="1"/>
        </w:numPr>
        <w:tabs>
          <w:tab w:val="left" w:pos="1056"/>
        </w:tabs>
        <w:spacing w:before="162" w:after="0" w:line="345" w:lineRule="auto"/>
        <w:ind w:left="213" w:right="651" w:firstLine="559"/>
        <w:jc w:val="left"/>
        <w:rPr>
          <w:sz w:val="28"/>
        </w:rPr>
      </w:pPr>
      <w:r>
        <w:rPr>
          <w:spacing w:val="-3"/>
          <w:sz w:val="28"/>
        </w:rPr>
        <w:t>严格遵守考点防疫工作要求，在考试过程中如果出现发热、咳嗽等呼吸道症状，自愿接受防疫处置和核酸检测；</w:t>
      </w:r>
    </w:p>
    <w:p>
      <w:pPr>
        <w:pStyle w:val="8"/>
        <w:numPr>
          <w:ilvl w:val="0"/>
          <w:numId w:val="1"/>
        </w:numPr>
        <w:tabs>
          <w:tab w:val="left" w:pos="1056"/>
        </w:tabs>
        <w:spacing w:before="0" w:after="0" w:line="428" w:lineRule="exact"/>
        <w:ind w:left="1055" w:right="0" w:hanging="284"/>
        <w:jc w:val="left"/>
        <w:rPr>
          <w:rFonts w:hint="eastAsia" w:ascii="Microsoft JhengHei" w:hAnsi="Microsoft JhengHei" w:eastAsia="Microsoft JhengHei"/>
          <w:b/>
          <w:sz w:val="28"/>
        </w:rPr>
      </w:pPr>
      <w:r>
        <w:rPr>
          <w:spacing w:val="-27"/>
          <w:w w:val="105"/>
          <w:sz w:val="28"/>
        </w:rPr>
        <w:t xml:space="preserve">考前 </w:t>
      </w:r>
      <w:r>
        <w:rPr>
          <w:w w:val="105"/>
          <w:sz w:val="28"/>
        </w:rPr>
        <w:t>14</w:t>
      </w:r>
      <w:r>
        <w:rPr>
          <w:spacing w:val="-12"/>
          <w:w w:val="105"/>
          <w:sz w:val="28"/>
        </w:rPr>
        <w:t xml:space="preserve"> 天内区外旅居情况： </w:t>
      </w:r>
      <w:r>
        <w:rPr>
          <w:rFonts w:hint="eastAsia" w:ascii="Microsoft JhengHei" w:hAnsi="Microsoft JhengHei" w:eastAsia="Microsoft JhengHei"/>
          <w:b/>
          <w:w w:val="105"/>
          <w:sz w:val="28"/>
        </w:rPr>
        <w:t>是</w:t>
      </w:r>
      <w:r>
        <w:rPr>
          <w:rFonts w:hint="eastAsia" w:ascii="Microsoft JhengHei" w:hAnsi="Microsoft JhengHei" w:eastAsia="Microsoft JhengHei"/>
          <w:b/>
          <w:spacing w:val="20"/>
          <w:w w:val="135"/>
          <w:sz w:val="28"/>
        </w:rPr>
        <w:t xml:space="preserve">□ </w:t>
      </w:r>
      <w:r>
        <w:rPr>
          <w:rFonts w:hint="eastAsia" w:ascii="Microsoft JhengHei" w:hAnsi="Microsoft JhengHei" w:eastAsia="Microsoft JhengHei"/>
          <w:b/>
          <w:w w:val="105"/>
          <w:sz w:val="28"/>
        </w:rPr>
        <w:t>/</w:t>
      </w:r>
      <w:r>
        <w:rPr>
          <w:rFonts w:hint="eastAsia" w:ascii="Microsoft JhengHei" w:hAnsi="Microsoft JhengHei" w:eastAsia="Microsoft JhengHei"/>
          <w:b/>
          <w:spacing w:val="32"/>
          <w:w w:val="105"/>
          <w:sz w:val="28"/>
        </w:rPr>
        <w:t xml:space="preserve"> 否</w:t>
      </w:r>
      <w:r>
        <w:rPr>
          <w:rFonts w:hint="eastAsia" w:ascii="Microsoft JhengHei" w:hAnsi="Microsoft JhengHei" w:eastAsia="Microsoft JhengHei"/>
          <w:b/>
          <w:w w:val="135"/>
          <w:sz w:val="28"/>
        </w:rPr>
        <w:t>□</w:t>
      </w:r>
    </w:p>
    <w:p>
      <w:pPr>
        <w:spacing w:before="99" w:line="345" w:lineRule="auto"/>
        <w:ind w:left="213" w:right="651" w:firstLine="559"/>
        <w:jc w:val="left"/>
        <w:rPr>
          <w:sz w:val="28"/>
        </w:rPr>
      </w:pPr>
      <w:r>
        <w:rPr>
          <w:sz w:val="28"/>
        </w:rPr>
        <w:t>（</w:t>
      </w:r>
      <w:r>
        <w:rPr>
          <w:spacing w:val="-24"/>
          <w:sz w:val="28"/>
        </w:rPr>
        <w:t xml:space="preserve">考前 </w:t>
      </w:r>
      <w:r>
        <w:rPr>
          <w:sz w:val="28"/>
        </w:rPr>
        <w:t>14</w:t>
      </w:r>
      <w:r>
        <w:rPr>
          <w:spacing w:val="-13"/>
          <w:sz w:val="28"/>
        </w:rPr>
        <w:t xml:space="preserve"> 天有区外旅居史的考生，进入考点时须提交考前 </w:t>
      </w:r>
      <w:r>
        <w:rPr>
          <w:sz w:val="28"/>
        </w:rPr>
        <w:t>48</w:t>
      </w:r>
      <w:r>
        <w:rPr>
          <w:spacing w:val="-19"/>
          <w:sz w:val="28"/>
        </w:rPr>
        <w:t xml:space="preserve"> 小时内</w:t>
      </w:r>
      <w:r>
        <w:rPr>
          <w:spacing w:val="-5"/>
          <w:sz w:val="28"/>
        </w:rPr>
        <w:t>核酸检测阴性检测报告</w:t>
      </w:r>
      <w:r>
        <w:rPr>
          <w:sz w:val="28"/>
        </w:rPr>
        <w:t>）</w:t>
      </w:r>
    </w:p>
    <w:p>
      <w:pPr>
        <w:pStyle w:val="8"/>
        <w:numPr>
          <w:ilvl w:val="0"/>
          <w:numId w:val="1"/>
        </w:numPr>
        <w:tabs>
          <w:tab w:val="left" w:pos="1056"/>
        </w:tabs>
        <w:spacing w:before="6" w:after="0" w:line="285" w:lineRule="auto"/>
        <w:ind w:left="1053" w:right="648" w:hanging="281"/>
        <w:jc w:val="left"/>
        <w:rPr>
          <w:rFonts w:hint="eastAsia" w:ascii="Microsoft JhengHei" w:eastAsia="Microsoft JhengHei"/>
          <w:b/>
          <w:sz w:val="28"/>
        </w:rPr>
      </w:pPr>
      <w:r>
        <w:rPr>
          <w:spacing w:val="-3"/>
          <w:sz w:val="28"/>
        </w:rPr>
        <w:t>了解考前自治区教育考试院发布</w:t>
      </w:r>
      <w:r>
        <w:rPr>
          <w:sz w:val="28"/>
        </w:rPr>
        <w:t>（</w:t>
      </w:r>
      <w:r>
        <w:rPr>
          <w:spacing w:val="-3"/>
          <w:sz w:val="28"/>
        </w:rPr>
        <w:t>含短信推送</w:t>
      </w:r>
      <w:r>
        <w:rPr>
          <w:sz w:val="28"/>
        </w:rPr>
        <w:t>）</w:t>
      </w:r>
      <w:r>
        <w:rPr>
          <w:spacing w:val="-3"/>
          <w:sz w:val="28"/>
        </w:rPr>
        <w:t>的相关考试要求。</w:t>
      </w:r>
      <w:r>
        <w:rPr>
          <w:rFonts w:hint="eastAsia" w:ascii="Microsoft JhengHei" w:eastAsia="Microsoft JhengHei"/>
          <w:b/>
          <w:spacing w:val="-3"/>
          <w:sz w:val="28"/>
        </w:rPr>
        <w:t>本承诺书作为考试当日入场凭证，每科考试入场时均须上交。</w:t>
      </w:r>
    </w:p>
    <w:p>
      <w:pPr>
        <w:pStyle w:val="3"/>
        <w:spacing w:before="5"/>
        <w:ind w:left="0"/>
        <w:rPr>
          <w:rFonts w:ascii="Microsoft JhengHei"/>
          <w:b/>
          <w:sz w:val="28"/>
        </w:rPr>
      </w:pPr>
    </w:p>
    <w:p>
      <w:pPr>
        <w:tabs>
          <w:tab w:val="left" w:pos="7353"/>
        </w:tabs>
        <w:spacing w:before="0" w:line="348" w:lineRule="auto"/>
        <w:ind w:left="6652" w:right="1908" w:firstLine="0"/>
        <w:jc w:val="left"/>
        <w:rPr>
          <w:sz w:val="28"/>
        </w:rPr>
      </w:pPr>
      <w:r>
        <w:rPr>
          <w:sz w:val="28"/>
        </w:rPr>
        <w:t>承</w:t>
      </w:r>
      <w:r>
        <w:rPr>
          <w:spacing w:val="-3"/>
          <w:sz w:val="28"/>
        </w:rPr>
        <w:t>诺</w:t>
      </w:r>
      <w:r>
        <w:rPr>
          <w:sz w:val="28"/>
        </w:rPr>
        <w:t>人： 日</w:t>
      </w:r>
      <w:r>
        <w:rPr>
          <w:sz w:val="28"/>
        </w:rPr>
        <w:tab/>
      </w:r>
      <w:r>
        <w:rPr>
          <w:sz w:val="28"/>
        </w:rPr>
        <w:t>期</w:t>
      </w:r>
      <w:r>
        <w:rPr>
          <w:spacing w:val="-16"/>
          <w:sz w:val="28"/>
        </w:rPr>
        <w:t>：</w:t>
      </w:r>
    </w:p>
    <w:sectPr>
      <w:footerReference r:id="rId5" w:type="default"/>
      <w:pgSz w:w="11910" w:h="16840"/>
      <w:pgMar w:top="1520" w:right="820" w:bottom="1160" w:left="1260" w:header="0" w:footer="975" w:gutter="0"/>
      <w:pgNumType w:start="1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0" o:spid="_x0000_s2050" o:spt="202" type="#_x0000_t202" style="position:absolute;left:0pt;margin-left:291pt;margin-top:782.1pt;height:11pt;width:13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ind w:left="213" w:hanging="286"/>
        <w:jc w:val="left"/>
      </w:pPr>
      <w:rPr>
        <w:rFonts w:hint="default" w:ascii="宋体" w:hAnsi="宋体" w:eastAsia="宋体" w:cs="宋体"/>
        <w:spacing w:val="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80" w:hanging="28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41" w:hanging="28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1" w:hanging="28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2" w:hanging="28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3" w:hanging="28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83" w:hanging="28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4" w:hanging="28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04" w:hanging="28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mYzMzg4YTQzZWI0NGQzNWU3OTc3MWU1ODdkZmYwYzgifQ=="/>
  </w:docVars>
  <w:rsids>
    <w:rsidRoot w:val="00000000"/>
    <w:rsid w:val="138008DC"/>
    <w:rsid w:val="23191DBF"/>
    <w:rsid w:val="2C643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64" w:lineRule="exact"/>
      <w:ind w:left="854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1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3" w:hanging="284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462</Characters>
  <TotalTime>0</TotalTime>
  <ScaleCrop>false</ScaleCrop>
  <LinksUpToDate>false</LinksUpToDate>
  <CharactersWithSpaces>489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2022-08-26T06:45:00Z</dcterms:created>
  <dc:creator>Administrator</dc:creator>
  <cp:lastModifiedBy>ccc</cp:lastModifiedBy>
  <dcterms:modified xsi:type="dcterms:W3CDTF">2022-08-26T06:46:35Z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2022-08-26T00:00:00Z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58DDC45FB8EB4C659EC3F3743AF974EC</vt:lpwstr>
  </property>
</Properties>
</file>