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1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tabs>
          <w:tab w:val="left" w:pos="1620"/>
        </w:tabs>
        <w:spacing w:line="560" w:lineRule="exact"/>
        <w:ind w:firstLine="440" w:firstLineChars="100"/>
        <w:rPr>
          <w:rFonts w:ascii="仿宋" w:hAnsi="仿宋" w:eastAsia="仿宋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sz w:val="44"/>
          <w:szCs w:val="44"/>
        </w:rPr>
        <w:t>中小学教师资格考试笔试网上报名流程</w:t>
      </w:r>
    </w:p>
    <w:bookmarkEnd w:id="0"/>
    <w:p>
      <w:pPr>
        <w:tabs>
          <w:tab w:val="left" w:pos="1620"/>
        </w:tabs>
        <w:spacing w:line="560" w:lineRule="exact"/>
        <w:ind w:firstLine="633" w:firstLineChars="198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left="60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第一步：</w:t>
      </w:r>
      <w:r>
        <w:rPr>
          <w:rFonts w:ascii="仿宋" w:hAnsi="仿宋" w:eastAsia="仿宋"/>
          <w:sz w:val="32"/>
          <w:szCs w:val="32"/>
        </w:rPr>
        <w:t>登录“中小学教师资格考试网”（http://ntce.neea.edu.cn）。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第二步：</w:t>
      </w:r>
      <w:r>
        <w:rPr>
          <w:rFonts w:ascii="仿宋" w:hAnsi="仿宋" w:eastAsia="仿宋"/>
          <w:sz w:val="32"/>
          <w:szCs w:val="32"/>
        </w:rPr>
        <w:t>注册。笔试报名前，考生须（重新）注册取得网报系统登录密码（帐号为本人姓名及身份证号）。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第三步：</w:t>
      </w:r>
      <w:r>
        <w:rPr>
          <w:rFonts w:ascii="仿宋" w:hAnsi="仿宋" w:eastAsia="仿宋"/>
          <w:sz w:val="32"/>
          <w:szCs w:val="32"/>
        </w:rPr>
        <w:t>签订诚信考试承诺书。新注册的考生用户必须先阅读考试承诺，确认遵守《诚信考试承诺书》的才可以进行下一步操作。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第四步：</w:t>
      </w:r>
      <w:r>
        <w:rPr>
          <w:rFonts w:ascii="仿宋" w:hAnsi="仿宋" w:eastAsia="仿宋"/>
          <w:sz w:val="32"/>
          <w:szCs w:val="32"/>
        </w:rPr>
        <w:t>阅读报考须知。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第五步：</w:t>
      </w:r>
      <w:r>
        <w:rPr>
          <w:rFonts w:ascii="仿宋" w:hAnsi="仿宋" w:eastAsia="仿宋"/>
          <w:sz w:val="32"/>
          <w:szCs w:val="32"/>
        </w:rPr>
        <w:t xml:space="preserve">填报个人信息。 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第六步：</w:t>
      </w:r>
      <w:r>
        <w:rPr>
          <w:rFonts w:ascii="仿宋" w:hAnsi="仿宋" w:eastAsia="仿宋"/>
          <w:sz w:val="32"/>
          <w:szCs w:val="32"/>
        </w:rPr>
        <w:t>上传个人照片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照片要求</w:t>
      </w:r>
      <w:r>
        <w:rPr>
          <w:rFonts w:hint="eastAsia" w:ascii="仿宋" w:hAnsi="仿宋" w:eastAsia="仿宋"/>
          <w:sz w:val="32"/>
          <w:szCs w:val="32"/>
        </w:rPr>
        <w:t>：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334010</wp:posOffset>
            </wp:positionV>
            <wp:extent cx="1765300" cy="2146935"/>
            <wp:effectExtent l="0" t="0" r="6350" b="571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（1）本人近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个月以内的免冠正面彩色证件照，白色背景为佳；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（2）照片中显示考生头部和肩的上部；不允许带帽子、头巾、发带、墨镜；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（3）电子照片格式及大小：</w:t>
      </w:r>
      <w:r>
        <w:rPr>
          <w:rFonts w:ascii="仿宋" w:hAnsi="仿宋" w:eastAsia="仿宋"/>
          <w:sz w:val="32"/>
          <w:szCs w:val="32"/>
        </w:rPr>
        <w:t>JPG/JPEG</w:t>
      </w:r>
      <w:r>
        <w:rPr>
          <w:rFonts w:hint="eastAsia" w:ascii="仿宋" w:hAnsi="仿宋" w:eastAsia="仿宋"/>
          <w:sz w:val="32"/>
          <w:szCs w:val="32"/>
        </w:rPr>
        <w:t>格式，不大于</w:t>
      </w:r>
      <w:r>
        <w:rPr>
          <w:rFonts w:ascii="仿宋" w:hAnsi="仿宋" w:eastAsia="仿宋"/>
          <w:sz w:val="32"/>
          <w:szCs w:val="32"/>
        </w:rPr>
        <w:t>200K</w:t>
      </w:r>
      <w:r>
        <w:rPr>
          <w:rFonts w:hint="eastAsia" w:ascii="仿宋" w:hAnsi="仿宋" w:eastAsia="仿宋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高不多于600像素，宽不多于400像素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（4）此照片将用于准考证以及考试合格证明，请考生上传照片时慎重选用。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备注：建议使用</w:t>
      </w:r>
      <w:r>
        <w:rPr>
          <w:rFonts w:ascii="仿宋" w:hAnsi="仿宋" w:eastAsia="仿宋"/>
          <w:sz w:val="32"/>
          <w:szCs w:val="32"/>
        </w:rPr>
        <w:t>Microsoft Office Picture Manager,</w:t>
      </w:r>
      <w:r>
        <w:rPr>
          <w:rFonts w:hint="eastAsia" w:ascii="仿宋" w:hAnsi="仿宋" w:eastAsia="仿宋"/>
          <w:sz w:val="32"/>
          <w:szCs w:val="32"/>
        </w:rPr>
        <w:t>图画</w:t>
      </w:r>
      <w:r>
        <w:rPr>
          <w:rFonts w:ascii="仿宋" w:hAnsi="仿宋" w:eastAsia="仿宋"/>
          <w:sz w:val="32"/>
          <w:szCs w:val="32"/>
        </w:rPr>
        <w:t>, Photoshop, ACDsee</w:t>
      </w:r>
      <w:r>
        <w:rPr>
          <w:rFonts w:hint="eastAsia" w:ascii="仿宋" w:hAnsi="仿宋" w:eastAsia="仿宋"/>
          <w:sz w:val="32"/>
          <w:szCs w:val="32"/>
        </w:rPr>
        <w:t>等工具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将照片进行剪裁压缩。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第七步：</w:t>
      </w:r>
      <w:r>
        <w:rPr>
          <w:rFonts w:ascii="仿宋" w:hAnsi="仿宋" w:eastAsia="仿宋"/>
          <w:sz w:val="32"/>
          <w:szCs w:val="32"/>
        </w:rPr>
        <w:t>考试报名。根据页面提示操作。具体考试地点以考生下载的准考证上的地址为准。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第八步：</w:t>
      </w:r>
      <w:r>
        <w:rPr>
          <w:rFonts w:ascii="仿宋" w:hAnsi="仿宋" w:eastAsia="仿宋"/>
          <w:sz w:val="32"/>
          <w:szCs w:val="32"/>
        </w:rPr>
        <w:t>审核。考生等待考区教育考试机构网上审核。考生可自行登录网报系统查验审核状态，各考区不另行通知。因个人信息填报错误而导致审核未通过的考生，可及时修正个人信息，重新选择报考课程，在规定时间内按要求再次提交报名申请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第九步：</w:t>
      </w:r>
      <w:r>
        <w:rPr>
          <w:rFonts w:ascii="仿宋" w:hAnsi="仿宋" w:eastAsia="仿宋"/>
          <w:sz w:val="32"/>
          <w:szCs w:val="32"/>
        </w:rPr>
        <w:t>缴费。网上审核通过后，在网上缴费截止日期前，考生登录中小学教师资格考试网上报名系统，按照系统提示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，无论是否实际到考，考试费不予退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成功报名的考生可于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25</w:t>
      </w:r>
      <w:r>
        <w:rPr>
          <w:rFonts w:ascii="仿宋" w:hAnsi="仿宋" w:eastAsia="仿宋"/>
          <w:sz w:val="32"/>
          <w:szCs w:val="32"/>
        </w:rPr>
        <w:t>日00：00-3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日18：00登录“中小学教师资格考试网”（http://ntce.neea.edu.cn）报名系统，根据提示下载pdf准考证文件。下载后，仔细核对个人信息，并直接打印成准考证。确有困难无法打印者，可到所属考区教育考试机构申请免费打印领取准考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2021-08-25T03:40:59Z</dcterms:created>
  <dc:creator>Administrator</dc:creator>
  <cp:lastModifiedBy>廖智峰</cp:lastModifiedBy>
  <dcterms:modified xsi:type="dcterms:W3CDTF">2021-08-25T03:41:11Z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