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附件1：</w:t>
      </w:r>
    </w:p>
    <w:tbl>
      <w:tblPr>
        <w:tblStyle w:val="6"/>
        <w:tblpPr w:leftFromText="180" w:rightFromText="180" w:vertAnchor="text" w:horzAnchor="page" w:tblpXSpec="center" w:tblpY="340"/>
        <w:tblOverlap w:val="never"/>
        <w:tblW w:w="518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586"/>
        <w:gridCol w:w="2479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right="29" w:rightChars="14"/>
              <w:jc w:val="center"/>
              <w:rPr>
                <w:rFonts w:hint="eastAsia" w:ascii="仿宋" w:hAnsi="仿宋" w:eastAsia="仿宋" w:cs="Calibri"/>
                <w:b/>
                <w:kern w:val="0"/>
                <w:szCs w:val="32"/>
                <w:lang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 w:val="0"/>
                <w:bCs/>
                <w:sz w:val="36"/>
                <w:szCs w:val="36"/>
              </w:rPr>
              <w:t>各考区地址及联系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/>
                <w:sz w:val="36"/>
                <w:szCs w:val="36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highlight w:val="none"/>
              </w:rPr>
              <w:t>考区</w:t>
            </w:r>
          </w:p>
        </w:tc>
        <w:tc>
          <w:tcPr>
            <w:tcW w:w="1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Calibri"/>
                <w:kern w:val="0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1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济南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济南市市中区二环南路2167号越秀园小区公建楼2楼208室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0531-8291965</w:t>
            </w:r>
            <w:r>
              <w:rPr>
                <w:rFonts w:hint="eastAsia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82919657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82919652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"mailto:sdzxksb@163.com"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2"/>
                <w:szCs w:val="22"/>
                <w:highlight w:val="none"/>
                <w:u w:val="none"/>
              </w:rPr>
              <w:t>sdzxksb@163.com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青岛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青岛市市南区太平路51号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山东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国贸大厦3楼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0532-82973017、82973019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dongxincpa@163.com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淄博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" w:hAnsi="仿宋" w:eastAsia="仿宋" w:cs="宋体"/>
                <w:kern w:val="0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淄博市张店区潘南西路8号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216室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0533-31</w:t>
            </w:r>
            <w:r>
              <w:rPr>
                <w:rFonts w:hint="eastAsia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81281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"mailto:2367858549@qq.com"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cs="仿宋"/>
                <w:sz w:val="22"/>
                <w:szCs w:val="22"/>
                <w:highlight w:val="none"/>
                <w:lang w:val="en-US" w:eastAsia="zh-CN"/>
              </w:rPr>
              <w:t>815152963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@qq.com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枣庄</w:t>
            </w:r>
          </w:p>
        </w:tc>
        <w:tc>
          <w:tcPr>
            <w:tcW w:w="1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枣庄市新城民生路616号财政局大楼912室</w:t>
            </w:r>
          </w:p>
        </w:tc>
        <w:tc>
          <w:tcPr>
            <w:tcW w:w="1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0632-8687911、8687956</w:t>
            </w:r>
          </w:p>
        </w:tc>
        <w:tc>
          <w:tcPr>
            <w:tcW w:w="1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"mailto:zzkjfwk@126.com"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zzkjfwk@126.com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烟台</w:t>
            </w:r>
          </w:p>
        </w:tc>
        <w:tc>
          <w:tcPr>
            <w:tcW w:w="1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" w:hAnsi="仿宋" w:eastAsia="仿宋" w:cs="宋体"/>
                <w:kern w:val="0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烟台市莱山区府后路2号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1009房间</w:t>
            </w:r>
          </w:p>
        </w:tc>
        <w:tc>
          <w:tcPr>
            <w:tcW w:w="1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0535-6688005</w:t>
            </w:r>
          </w:p>
        </w:tc>
        <w:tc>
          <w:tcPr>
            <w:tcW w:w="1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"mailto:2396036555@qq.com"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2396036555@qq.com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潍坊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潍坊市奎文区东风东街227号（东风东街与新华路交叉口西北角）德蒙商务广场A座403室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0536-2102676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122066616@qq.com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济宁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济宁市供销路31号山东长恒信会计师事务所一楼行业党委办公室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0537-2397157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"mailto:chxzk2397157@163.com"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chxzk2397157@163.com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临沂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临沂市兰山区北京路8号临沂市政务服务中心10楼1036室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0539-7163157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sdthxzk@163.com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泰安</w:t>
            </w:r>
          </w:p>
        </w:tc>
        <w:tc>
          <w:tcPr>
            <w:tcW w:w="1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泰安市泰山区创业大街45号2楼209室</w:t>
            </w:r>
          </w:p>
        </w:tc>
        <w:tc>
          <w:tcPr>
            <w:tcW w:w="1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0538-8210336、8210337</w:t>
            </w:r>
          </w:p>
        </w:tc>
        <w:tc>
          <w:tcPr>
            <w:tcW w:w="1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daizongrs@163.com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聊城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聊城市兴华西路46号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0635-8271086、8270351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lczhjing@163.com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菏泽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菏泽市中华西路2688号菏泽市财政金融研究中心临街楼三楼东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0530-5613733、5613713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"mailto:dzr-0123@163.com"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dzr-0123@163.com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德州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德州市德城区湖滨中大道1319号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0534-2312393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104043356@qq.com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滨州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滨州市黄河七路渤海十八路交叉口丰泽御景写字楼A座2104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0543-3389527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仿宋"/>
                <w:sz w:val="22"/>
                <w:szCs w:val="22"/>
                <w:highlight w:val="none"/>
                <w:lang w:val="en-US" w:eastAsia="zh-CN"/>
              </w:rPr>
              <w:t>huanghecpa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东营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东营市东营区西二路679号3楼308室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0546-8231656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instrText xml:space="preserve"> HYPERLINK "mailto:dy14dydz@163.com" </w:instrTex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dy14dydz@163.com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威海</w:t>
            </w:r>
          </w:p>
        </w:tc>
        <w:tc>
          <w:tcPr>
            <w:tcW w:w="18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威海市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经济技术开发区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长峰商业广场A座12楼121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室</w:t>
            </w:r>
          </w:p>
        </w:tc>
        <w:tc>
          <w:tcPr>
            <w:tcW w:w="1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0631-5624156</w:t>
            </w:r>
          </w:p>
        </w:tc>
        <w:tc>
          <w:tcPr>
            <w:tcW w:w="14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391390893@qq.com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日照</w:t>
            </w:r>
          </w:p>
        </w:tc>
        <w:tc>
          <w:tcPr>
            <w:tcW w:w="1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日照</w:t>
            </w: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val="en-US"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  <w:lang w:val="en-US" w:eastAsia="zh-CN"/>
              </w:rPr>
              <w:t>东港区北京路218号王府花园沿街</w:t>
            </w:r>
          </w:p>
        </w:tc>
        <w:tc>
          <w:tcPr>
            <w:tcW w:w="1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0633-3312153、3312188</w:t>
            </w:r>
          </w:p>
        </w:tc>
        <w:tc>
          <w:tcPr>
            <w:tcW w:w="14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838181366@qq.com</w:t>
            </w:r>
          </w:p>
        </w:tc>
      </w:tr>
    </w:tbl>
    <w:p>
      <w: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/>
          <w:sz w:val="32"/>
          <w:szCs w:val="32"/>
        </w:rPr>
        <w:t>年度注册会计师全国统一考试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专业阶段考试科目免试申请表</w:t>
      </w:r>
    </w:p>
    <w:p>
      <w:pPr>
        <w:spacing w:line="200" w:lineRule="exact"/>
        <w:jc w:val="center"/>
        <w:rPr>
          <w:rFonts w:hint="eastAsia" w:ascii="黑体" w:hAnsi="黑体" w:eastAsia="黑体"/>
          <w:sz w:val="32"/>
          <w:szCs w:val="32"/>
        </w:rPr>
      </w:pPr>
    </w:p>
    <w:tbl>
      <w:tblPr>
        <w:tblStyle w:val="6"/>
        <w:tblW w:w="0" w:type="auto"/>
        <w:tblInd w:w="-9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305"/>
        <w:gridCol w:w="22"/>
        <w:gridCol w:w="331"/>
        <w:gridCol w:w="331"/>
        <w:gridCol w:w="95"/>
        <w:gridCol w:w="236"/>
        <w:gridCol w:w="114"/>
        <w:gridCol w:w="218"/>
        <w:gridCol w:w="331"/>
        <w:gridCol w:w="31"/>
        <w:gridCol w:w="300"/>
        <w:gridCol w:w="16"/>
        <w:gridCol w:w="280"/>
        <w:gridCol w:w="35"/>
        <w:gridCol w:w="332"/>
        <w:gridCol w:w="161"/>
        <w:gridCol w:w="170"/>
        <w:gridCol w:w="331"/>
        <w:gridCol w:w="247"/>
        <w:gridCol w:w="98"/>
        <w:gridCol w:w="331"/>
        <w:gridCol w:w="184"/>
        <w:gridCol w:w="25"/>
        <w:gridCol w:w="123"/>
        <w:gridCol w:w="331"/>
        <w:gridCol w:w="86"/>
        <w:gridCol w:w="245"/>
        <w:gridCol w:w="331"/>
        <w:gridCol w:w="230"/>
        <w:gridCol w:w="425"/>
        <w:gridCol w:w="1182"/>
        <w:gridCol w:w="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4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89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80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36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37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30" w:hRule="atLeast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身份证件号码</w:t>
            </w:r>
          </w:p>
        </w:tc>
        <w:tc>
          <w:tcPr>
            <w:tcW w:w="32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3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技术职称</w:t>
            </w:r>
          </w:p>
        </w:tc>
        <w:tc>
          <w:tcPr>
            <w:tcW w:w="2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职称评定时间</w:t>
            </w:r>
          </w:p>
        </w:tc>
        <w:tc>
          <w:tcPr>
            <w:tcW w:w="223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8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4524" w:type="dxa"/>
            <w:gridSpan w:val="2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4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联系电话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通讯地址</w:t>
            </w:r>
          </w:p>
        </w:tc>
        <w:tc>
          <w:tcPr>
            <w:tcW w:w="4524" w:type="dxa"/>
            <w:gridSpan w:val="2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邮政编码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申</w:t>
            </w: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请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科目免试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（划√）</w:t>
            </w: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审计</w:t>
            </w:r>
          </w:p>
        </w:tc>
        <w:tc>
          <w:tcPr>
            <w:tcW w:w="152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财务成本管理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经济法</w:t>
            </w:r>
          </w:p>
        </w:tc>
        <w:tc>
          <w:tcPr>
            <w:tcW w:w="1178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会计</w:t>
            </w:r>
          </w:p>
        </w:tc>
        <w:tc>
          <w:tcPr>
            <w:tcW w:w="1231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公司战略与风险管理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税法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52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276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178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231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3791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本人对上述信息及资料的真实性负责</w:t>
            </w:r>
          </w:p>
        </w:tc>
        <w:tc>
          <w:tcPr>
            <w:tcW w:w="4873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210" w:firstLineChars="1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ind w:firstLine="210" w:firstLineChars="10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签 名： 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    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11" w:hRule="atLeast"/>
        </w:trPr>
        <w:tc>
          <w:tcPr>
            <w:tcW w:w="14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申请人所在单位人事主管部门对技术职称的 确 认</w:t>
            </w: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ind w:firstLine="4830" w:firstLineChars="23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签 章</w:t>
            </w:r>
          </w:p>
          <w:p>
            <w:pPr>
              <w:widowControl/>
              <w:spacing w:before="100" w:beforeAutospacing="1" w:after="100" w:afterAutospacing="1" w:line="300" w:lineRule="exact"/>
              <w:ind w:firstLine="735" w:firstLineChars="35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7" w:hRule="atLeast"/>
        </w:trPr>
        <w:tc>
          <w:tcPr>
            <w:tcW w:w="14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30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地方考办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意见</w:t>
            </w: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30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ˎ̥" w:hAnsi="ˎ̥" w:eastAsia="仿宋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签 章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36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D7370"/>
    <w:rsid w:val="056276F1"/>
    <w:rsid w:val="060D4E51"/>
    <w:rsid w:val="06526389"/>
    <w:rsid w:val="12683DFB"/>
    <w:rsid w:val="14347112"/>
    <w:rsid w:val="17E96E8D"/>
    <w:rsid w:val="1FCE3417"/>
    <w:rsid w:val="29664294"/>
    <w:rsid w:val="2E105F35"/>
    <w:rsid w:val="2E262AC6"/>
    <w:rsid w:val="372C2613"/>
    <w:rsid w:val="398057FB"/>
    <w:rsid w:val="4730060B"/>
    <w:rsid w:val="47D8656E"/>
    <w:rsid w:val="4C40338A"/>
    <w:rsid w:val="4EFB011E"/>
    <w:rsid w:val="51A860C9"/>
    <w:rsid w:val="51B65C77"/>
    <w:rsid w:val="582A4503"/>
    <w:rsid w:val="5BFA7AA5"/>
    <w:rsid w:val="619812E9"/>
    <w:rsid w:val="619E7629"/>
    <w:rsid w:val="63A52EED"/>
    <w:rsid w:val="67A76D00"/>
    <w:rsid w:val="6CBC1868"/>
    <w:rsid w:val="6E791C72"/>
    <w:rsid w:val="73800387"/>
    <w:rsid w:val="758D7370"/>
    <w:rsid w:val="766E06B1"/>
    <w:rsid w:val="768B7852"/>
    <w:rsid w:val="77C759D4"/>
    <w:rsid w:val="7AC54F67"/>
    <w:rsid w:val="7AC710A8"/>
    <w:rsid w:val="7B3B29E5"/>
    <w:rsid w:val="7C77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2021-02-24T01:55:00Z</dcterms:created>
  <dc:creator>dell</dc:creator>
  <cp:lastModifiedBy>admin</cp:lastModifiedBy>
  <cp:lastPrinted>2021-02-24T08:49:00Z</cp:lastPrinted>
  <dcterms:modified xsi:type="dcterms:W3CDTF">2021-03-01T08:09:50Z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